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FB61" w14:textId="77777777" w:rsidR="00776FBA" w:rsidRDefault="00F9384F">
      <w:pPr>
        <w:pStyle w:val="Nadpis1"/>
      </w:pPr>
      <w:r>
        <w:t>12.05.2023, Pátek</w:t>
      </w:r>
    </w:p>
    <w:p w14:paraId="641982CA" w14:textId="77777777" w:rsidR="00776FBA" w:rsidRDefault="00F9384F">
      <w:pPr>
        <w:pStyle w:val="Nadpis2"/>
      </w:pPr>
      <w:r>
        <w:t>15:00 - 15:50</w:t>
      </w:r>
    </w:p>
    <w:p w14:paraId="41BB7552" w14:textId="77777777" w:rsidR="00776FBA" w:rsidRDefault="00F9384F">
      <w:pPr>
        <w:pStyle w:val="Nadpis3"/>
      </w:pPr>
      <w:r>
        <w:t>VELKÝ SÁL - Venkovní plocha</w:t>
      </w:r>
    </w:p>
    <w:p w14:paraId="4F90A0E2" w14:textId="77777777" w:rsidR="00776FBA" w:rsidRDefault="00F9384F">
      <w:pPr>
        <w:pStyle w:val="Nadpis4"/>
      </w:pPr>
      <w:r>
        <w:t>Anticena Skřipec / Předávání ceny</w:t>
      </w:r>
    </w:p>
    <w:p w14:paraId="7A78CCA0" w14:textId="77777777" w:rsidR="00776FBA" w:rsidRDefault="00F9384F">
      <w:r>
        <w:t xml:space="preserve">Obec překladatelů uděluje anticenu za nejhorší prohřešky, které v posledních pěti letech zaznamenala ve vydávání překladové literatury. Odborná porota </w:t>
      </w:r>
      <w:r>
        <w:t>hodnotí závažná pochybení odporující překladatelské etice v oblasti krásné i naučné literatury.</w:t>
      </w:r>
      <w:r>
        <w:rPr>
          <w:i/>
        </w:rPr>
        <w:br/>
        <w:t>Obec překladatelů</w:t>
      </w:r>
      <w:r>
        <w:rPr>
          <w:b/>
        </w:rPr>
        <w:br/>
        <w:t xml:space="preserve">Téma: </w:t>
      </w:r>
      <w:r>
        <w:t>Profesní program, Předávání ceny</w:t>
      </w:r>
    </w:p>
    <w:p w14:paraId="074EFDC1" w14:textId="77777777" w:rsidR="00776FBA" w:rsidRDefault="00F9384F">
      <w:pPr>
        <w:pStyle w:val="Nadpis2"/>
      </w:pPr>
      <w:r>
        <w:t>16:00 - 16:50</w:t>
      </w:r>
    </w:p>
    <w:p w14:paraId="7C6990AE" w14:textId="77777777" w:rsidR="00776FBA" w:rsidRDefault="00F9384F">
      <w:pPr>
        <w:pStyle w:val="Nadpis3"/>
      </w:pPr>
      <w:r>
        <w:t>PROFESNÍ FÓRUM - Venkovní plocha</w:t>
      </w:r>
    </w:p>
    <w:p w14:paraId="78E04C8F" w14:textId="77777777" w:rsidR="00776FBA" w:rsidRDefault="00F9384F">
      <w:pPr>
        <w:pStyle w:val="Nadpis4"/>
      </w:pPr>
      <w:r>
        <w:t>Překládání cizojazyčných českých autorů do češtiny / Dis</w:t>
      </w:r>
      <w:r>
        <w:t>kuze / Debata</w:t>
      </w:r>
    </w:p>
    <w:p w14:paraId="4FE5F2C6" w14:textId="77777777" w:rsidR="00776FBA" w:rsidRDefault="00F9384F">
      <w:r>
        <w:t>Jak se překládají do původní mateřštiny čeští autoři, kteří už nepíšou česky? Debata s německy píšícími autory a jejich překladateli Janem Faktorem / Radovanem Charvátem, Jaroslavem Rudišem / Michaelou Škultéty.</w:t>
      </w:r>
      <w:r>
        <w:rPr>
          <w:i/>
        </w:rPr>
        <w:br/>
        <w:t>Obec překladatelů</w:t>
      </w:r>
      <w:r>
        <w:rPr>
          <w:b/>
        </w:rPr>
        <w:br/>
        <w:t xml:space="preserve">Téma: </w:t>
      </w:r>
      <w:r>
        <w:t>Profes</w:t>
      </w:r>
      <w:r>
        <w:t>ní program, Autoři bez hranic</w:t>
      </w:r>
      <w:r>
        <w:rPr>
          <w:b/>
        </w:rPr>
        <w:br/>
        <w:t xml:space="preserve">Účastníci: </w:t>
      </w:r>
      <w:r>
        <w:t xml:space="preserve">Michaela Škultéty, </w:t>
      </w:r>
      <w:r w:rsidR="00854E2A">
        <w:t xml:space="preserve">Jan Faktor, </w:t>
      </w:r>
      <w:r>
        <w:t>Radovan Charvát</w:t>
      </w:r>
    </w:p>
    <w:p w14:paraId="439F7444" w14:textId="77777777" w:rsidR="00776FBA" w:rsidRDefault="00F9384F">
      <w:pPr>
        <w:pStyle w:val="Nadpis2"/>
      </w:pPr>
      <w:r>
        <w:t>17:00 - 17:50</w:t>
      </w:r>
    </w:p>
    <w:p w14:paraId="573C227A" w14:textId="77777777" w:rsidR="00776FBA" w:rsidRDefault="00F9384F">
      <w:pPr>
        <w:pStyle w:val="Nadpis3"/>
      </w:pPr>
      <w:r>
        <w:t>PROFESNÍ FÓRUM - Venkovní plocha</w:t>
      </w:r>
    </w:p>
    <w:p w14:paraId="390390FD" w14:textId="77777777" w:rsidR="00776FBA" w:rsidRDefault="00F9384F">
      <w:pPr>
        <w:pStyle w:val="Nadpis4"/>
      </w:pPr>
      <w:r>
        <w:t>Mezinárodní praxe překladů z asijských literatur / Diskuze / Debata</w:t>
      </w:r>
    </w:p>
    <w:p w14:paraId="58DE1E9D" w14:textId="1D4FA8C9" w:rsidR="00776FBA" w:rsidRDefault="00F9384F">
      <w:r>
        <w:t>Překlady asijské literatury do angličtiny často proch</w:t>
      </w:r>
      <w:r>
        <w:t xml:space="preserve">ázejí razantními úpravami originálu. Selektují se reálie, krátí se těžko přeložitelné pasáže, text se přizpůsobuje cílovému publiku. Česká překladatelská tradice více ctí originál. Jak je to dnes? </w:t>
      </w:r>
      <w:r>
        <w:rPr>
          <w:i/>
        </w:rPr>
        <w:br/>
        <w:t>Obec překladatelů</w:t>
      </w:r>
      <w:r>
        <w:rPr>
          <w:b/>
        </w:rPr>
        <w:br/>
        <w:t xml:space="preserve">Téma: </w:t>
      </w:r>
      <w:r>
        <w:t>Profesní program, Autoři bez hrani</w:t>
      </w:r>
      <w:r>
        <w:t>c, Beletrie</w:t>
      </w:r>
      <w:r>
        <w:rPr>
          <w:b/>
        </w:rPr>
        <w:br/>
        <w:t xml:space="preserve">Účastníci: </w:t>
      </w:r>
      <w:r>
        <w:t xml:space="preserve">Zuzana Li, </w:t>
      </w:r>
      <w:r w:rsidR="00E81D30">
        <w:t>Anna Křivánková</w:t>
      </w:r>
      <w:r>
        <w:t>, Petra Ben Ari</w:t>
      </w:r>
    </w:p>
    <w:p w14:paraId="5C494BAB" w14:textId="77777777" w:rsidR="00776FBA" w:rsidRDefault="00F9384F">
      <w:pPr>
        <w:pStyle w:val="Nadpis2"/>
      </w:pPr>
      <w:r>
        <w:t>18:00 - 18:50</w:t>
      </w:r>
    </w:p>
    <w:p w14:paraId="02E8C8C6" w14:textId="77777777" w:rsidR="00776FBA" w:rsidRDefault="00F9384F">
      <w:pPr>
        <w:pStyle w:val="Nadpis3"/>
      </w:pPr>
      <w:r>
        <w:t>PROFESNÍ FÓRUM - Venkovní plocha</w:t>
      </w:r>
    </w:p>
    <w:p w14:paraId="376B0BC1" w14:textId="77777777" w:rsidR="00776FBA" w:rsidRDefault="00F9384F">
      <w:pPr>
        <w:pStyle w:val="Nadpis4"/>
      </w:pPr>
      <w:r>
        <w:t>Hranice mezi literaturami stejných jazyků / Diskuze / Debata</w:t>
      </w:r>
    </w:p>
    <w:p w14:paraId="20AEAAF5" w14:textId="77777777" w:rsidR="00776FBA" w:rsidRDefault="00F9384F">
      <w:r>
        <w:t>Existují hranice mezi literaturami psanými stejným jazykem, ale v jiných zemích? O různ</w:t>
      </w:r>
      <w:r>
        <w:t>ých podobách anglofonních a hispanofonních literatur a úskalích při jejich převodu do češtiny debatuje B. Stárková a P. Onufer, moderuje A. Charvátová.</w:t>
      </w:r>
      <w:r>
        <w:rPr>
          <w:i/>
        </w:rPr>
        <w:br/>
        <w:t>Obec překladatelů</w:t>
      </w:r>
      <w:r>
        <w:rPr>
          <w:b/>
        </w:rPr>
        <w:br/>
      </w:r>
      <w:r>
        <w:rPr>
          <w:b/>
        </w:rPr>
        <w:lastRenderedPageBreak/>
        <w:t xml:space="preserve">Téma: </w:t>
      </w:r>
      <w:r>
        <w:t>Profesní program, Autoři bez hranic</w:t>
      </w:r>
      <w:r>
        <w:rPr>
          <w:b/>
        </w:rPr>
        <w:br/>
        <w:t xml:space="preserve">Účastníci: </w:t>
      </w:r>
      <w:r>
        <w:t>Petr Onufer, Blanka Stárková, Ane</w:t>
      </w:r>
      <w:r>
        <w:t>žka Charvátová</w:t>
      </w:r>
    </w:p>
    <w:p w14:paraId="67E13A30" w14:textId="77777777" w:rsidR="00776FBA" w:rsidRDefault="00F9384F">
      <w:pPr>
        <w:pStyle w:val="Nadpis2"/>
      </w:pPr>
      <w:r>
        <w:t>19:00 - 19:50</w:t>
      </w:r>
    </w:p>
    <w:p w14:paraId="468244B0" w14:textId="77777777" w:rsidR="00776FBA" w:rsidRDefault="00F9384F">
      <w:pPr>
        <w:pStyle w:val="Nadpis3"/>
      </w:pPr>
      <w:r>
        <w:t>PROFESNÍ FÓRUM - Venkovní plocha</w:t>
      </w:r>
    </w:p>
    <w:p w14:paraId="0E91FA71" w14:textId="77777777" w:rsidR="00776FBA" w:rsidRDefault="00F9384F">
      <w:pPr>
        <w:pStyle w:val="Nadpis4"/>
      </w:pPr>
      <w:r>
        <w:t>Umělá inteligence v literárním překlad</w:t>
      </w:r>
      <w:r w:rsidR="00823BC4">
        <w:t>u</w:t>
      </w:r>
      <w:r>
        <w:t xml:space="preserve"> / Přednáška</w:t>
      </w:r>
    </w:p>
    <w:p w14:paraId="6F530BFC" w14:textId="7C9DF625" w:rsidR="00F9384F" w:rsidRDefault="00F9384F">
      <w:r>
        <w:t>Interaktivní přednáška, připravená vzdělávacím projektem Aignos za podpory Obce překladatelů, se zaměří na to, jestli nástroje umělé inteligen</w:t>
      </w:r>
      <w:r>
        <w:t>ce můžou už dnes sloužit jako pomůcka pro literární překladatele, nebo jim dokonce konkurovat.</w:t>
      </w:r>
      <w:r>
        <w:rPr>
          <w:i/>
        </w:rPr>
        <w:br/>
        <w:t>Obec překladatelů</w:t>
      </w:r>
      <w:r>
        <w:rPr>
          <w:b/>
        </w:rPr>
        <w:br/>
        <w:t xml:space="preserve">Téma: </w:t>
      </w:r>
      <w:r>
        <w:t>Profesní program, Autoři bez hranic, Beletrie</w:t>
      </w:r>
      <w:r>
        <w:rPr>
          <w:b/>
        </w:rPr>
        <w:br/>
        <w:t xml:space="preserve">Účastníci: </w:t>
      </w:r>
      <w:r>
        <w:t>Ondřej Hrách, Anna Štádlerová</w:t>
      </w:r>
    </w:p>
    <w:sectPr w:rsidR="00F9384F" w:rsidSect="00EC73D3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3C"/>
    <w:rsid w:val="000211E0"/>
    <w:rsid w:val="00216D13"/>
    <w:rsid w:val="002C4C35"/>
    <w:rsid w:val="003023C3"/>
    <w:rsid w:val="0059127D"/>
    <w:rsid w:val="005B72D4"/>
    <w:rsid w:val="00776FBA"/>
    <w:rsid w:val="00823BC4"/>
    <w:rsid w:val="00854E2A"/>
    <w:rsid w:val="009216D7"/>
    <w:rsid w:val="0093304C"/>
    <w:rsid w:val="009C228E"/>
    <w:rsid w:val="00CD2C3C"/>
    <w:rsid w:val="00D0633E"/>
    <w:rsid w:val="00E81D30"/>
    <w:rsid w:val="00EC73D3"/>
    <w:rsid w:val="00F9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572E"/>
  <w15:docId w15:val="{BA9E5852-3122-457B-8135-928BCA23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33E"/>
    <w:pPr>
      <w:pBdr>
        <w:top w:val="single" w:sz="24" w:space="2" w:color="ECF4FA"/>
        <w:left w:val="single" w:sz="24" w:space="5" w:color="ECF4FA"/>
        <w:bottom w:val="single" w:sz="24" w:space="3" w:color="ECF4FA"/>
        <w:right w:val="single" w:sz="24" w:space="5" w:color="ECF4FA"/>
      </w:pBdr>
      <w:shd w:val="clear" w:color="auto" w:fill="FDFDFD"/>
      <w:spacing w:before="0" w:line="300" w:lineRule="auto"/>
    </w:pPr>
    <w:rPr>
      <w:szCs w:val="20"/>
    </w:rPr>
  </w:style>
  <w:style w:type="paragraph" w:styleId="Nadpis1">
    <w:name w:val="heading 1"/>
    <w:next w:val="Normln"/>
    <w:link w:val="Nadpis1Char"/>
    <w:uiPriority w:val="9"/>
    <w:qFormat/>
    <w:rsid w:val="00D0633E"/>
    <w:pPr>
      <w:pBdr>
        <w:top w:val="single" w:sz="24" w:space="0" w:color="4F81BD" w:themeColor="accent1"/>
        <w:left w:val="single" w:sz="24" w:space="5" w:color="4F81BD" w:themeColor="accent1"/>
        <w:bottom w:val="single" w:sz="24" w:space="0" w:color="4F81BD" w:themeColor="accent1"/>
        <w:right w:val="single" w:sz="24" w:space="5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2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rsid w:val="00D0633E"/>
    <w:pPr>
      <w:pBdr>
        <w:top w:val="single" w:sz="24" w:space="0" w:color="ECF4FA"/>
        <w:left w:val="single" w:sz="24" w:space="5" w:color="ECF4FA"/>
        <w:bottom w:val="single" w:sz="24" w:space="0" w:color="ECF4FA"/>
        <w:right w:val="single" w:sz="24" w:space="5" w:color="ECF4FA"/>
      </w:pBdr>
      <w:shd w:val="clear" w:color="auto" w:fill="ECF4FA"/>
      <w:outlineLvl w:val="1"/>
    </w:pPr>
    <w:rPr>
      <w:b/>
      <w:caps/>
      <w:color w:val="17365D" w:themeColor="text2" w:themeShade="BF"/>
      <w:spacing w:val="15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D0633E"/>
    <w:pPr>
      <w:pBdr>
        <w:top w:val="single" w:sz="24" w:space="2" w:color="F4F7FA"/>
        <w:left w:val="single" w:sz="24" w:space="5" w:color="F4F7FA"/>
        <w:bottom w:val="single" w:sz="24" w:space="2" w:color="F4F7FA"/>
        <w:right w:val="single" w:sz="24" w:space="5" w:color="F4F7FA"/>
      </w:pBdr>
      <w:shd w:val="clear" w:color="auto" w:fill="F4F7FA"/>
      <w:spacing w:before="0"/>
      <w:mirrorIndents/>
      <w:outlineLvl w:val="2"/>
    </w:pPr>
    <w:rPr>
      <w:caps w:val="0"/>
      <w:color w:val="4BACC6" w:themeColor="accent5"/>
    </w:rPr>
  </w:style>
  <w:style w:type="paragraph" w:styleId="Nadpis4">
    <w:name w:val="heading 4"/>
    <w:next w:val="Normln"/>
    <w:link w:val="Nadpis4Char"/>
    <w:uiPriority w:val="9"/>
    <w:unhideWhenUsed/>
    <w:qFormat/>
    <w:rsid w:val="00D0633E"/>
    <w:pPr>
      <w:pBdr>
        <w:top w:val="single" w:sz="24" w:space="2" w:color="ECF4FA"/>
        <w:left w:val="single" w:sz="24" w:space="5" w:color="ECF4FA"/>
        <w:bottom w:val="single" w:sz="24" w:space="2" w:color="ECF4FA"/>
        <w:right w:val="single" w:sz="24" w:space="5" w:color="ECF4FA"/>
      </w:pBdr>
      <w:shd w:val="clear" w:color="auto" w:fill="ECF4FA"/>
      <w:spacing w:before="0"/>
      <w:outlineLvl w:val="3"/>
    </w:pPr>
    <w:rPr>
      <w:b/>
      <w:color w:val="17365D" w:themeColor="text2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C73D3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C73D3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73D3"/>
    <w:pPr>
      <w:spacing w:before="300"/>
      <w:outlineLvl w:val="6"/>
    </w:pPr>
    <w:rPr>
      <w:caps/>
      <w:color w:val="365F91" w:themeColor="accent1" w:themeShade="BF"/>
      <w:spacing w:val="10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73D3"/>
    <w:pPr>
      <w:spacing w:before="3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73D3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633E"/>
    <w:rPr>
      <w:b/>
      <w:bCs/>
      <w:caps/>
      <w:color w:val="FFFFFF" w:themeColor="background1"/>
      <w:spacing w:val="20"/>
      <w:sz w:val="2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D0633E"/>
    <w:rPr>
      <w:b/>
      <w:caps/>
      <w:color w:val="17365D" w:themeColor="text2" w:themeShade="BF"/>
      <w:spacing w:val="15"/>
      <w:shd w:val="clear" w:color="auto" w:fill="ECF4FA"/>
    </w:rPr>
  </w:style>
  <w:style w:type="character" w:customStyle="1" w:styleId="Nadpis3Char">
    <w:name w:val="Nadpis 3 Char"/>
    <w:basedOn w:val="Standardnpsmoodstavce"/>
    <w:link w:val="Nadpis3"/>
    <w:uiPriority w:val="9"/>
    <w:rsid w:val="00D0633E"/>
    <w:rPr>
      <w:b/>
      <w:color w:val="4BACC6" w:themeColor="accent5"/>
      <w:spacing w:val="15"/>
      <w:shd w:val="clear" w:color="auto" w:fill="F4F7FA"/>
    </w:rPr>
  </w:style>
  <w:style w:type="character" w:customStyle="1" w:styleId="Nadpis4Char">
    <w:name w:val="Nadpis 4 Char"/>
    <w:basedOn w:val="Standardnpsmoodstavce"/>
    <w:link w:val="Nadpis4"/>
    <w:uiPriority w:val="9"/>
    <w:rsid w:val="00D0633E"/>
    <w:rPr>
      <w:b/>
      <w:color w:val="17365D" w:themeColor="text2" w:themeShade="BF"/>
      <w:spacing w:val="10"/>
      <w:shd w:val="clear" w:color="auto" w:fill="ECF4FA"/>
    </w:rPr>
  </w:style>
  <w:style w:type="character" w:customStyle="1" w:styleId="Nadpis5Char">
    <w:name w:val="Nadpis 5 Char"/>
    <w:basedOn w:val="Standardnpsmoodstavce"/>
    <w:link w:val="Nadpis5"/>
    <w:uiPriority w:val="9"/>
    <w:rsid w:val="00EC73D3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EC73D3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73D3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73D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73D3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C73D3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C73D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C73D3"/>
    <w:rPr>
      <w:caps/>
      <w:color w:val="4F81BD" w:themeColor="accent1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73D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C73D3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EC73D3"/>
    <w:rPr>
      <w:b/>
      <w:bCs/>
    </w:rPr>
  </w:style>
  <w:style w:type="character" w:styleId="Zdraznn">
    <w:name w:val="Emphasis"/>
    <w:uiPriority w:val="20"/>
    <w:qFormat/>
    <w:rsid w:val="00EC73D3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EC73D3"/>
    <w:pPr>
      <w:spacing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EC73D3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C73D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C73D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EC73D3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73D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73D3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EC73D3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EC73D3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EC73D3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EC73D3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EC73D3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C73D3"/>
    <w:pPr>
      <w:outlineLvl w:val="9"/>
    </w:pPr>
  </w:style>
  <w:style w:type="paragraph" w:styleId="Revize">
    <w:name w:val="Revision"/>
    <w:hidden/>
    <w:uiPriority w:val="99"/>
    <w:semiHidden/>
    <w:rsid w:val="00823BC4"/>
    <w:pPr>
      <w:spacing w:before="0" w:line="240" w:lineRule="auto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0211E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1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Suja</dc:creator>
  <cp:lastModifiedBy>Jana Kunová</cp:lastModifiedBy>
  <cp:revision>7</cp:revision>
  <dcterms:created xsi:type="dcterms:W3CDTF">2023-03-10T13:55:00Z</dcterms:created>
  <dcterms:modified xsi:type="dcterms:W3CDTF">2023-04-30T17:41:00Z</dcterms:modified>
</cp:coreProperties>
</file>